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1CEE" w:rsidRDefault="00531CEE" w:rsidP="00531CEE"/>
    <w:p w:rsidR="00531CEE" w:rsidRDefault="00531CEE" w:rsidP="009172B6">
      <w:pPr>
        <w:pStyle w:val="Lijstalinea"/>
        <w:numPr>
          <w:ilvl w:val="0"/>
          <w:numId w:val="2"/>
        </w:numPr>
      </w:pPr>
      <w:r>
        <w:t>Informatie over het belang van de stage</w:t>
      </w:r>
    </w:p>
    <w:p w:rsidR="00531CEE" w:rsidRDefault="00531CEE" w:rsidP="00531CEE"/>
    <w:p w:rsidR="00531CEE" w:rsidRDefault="00531CEE" w:rsidP="00531CEE">
      <w:r>
        <w:t xml:space="preserve">De beroepsopleiding die je gaat volgen bestaat uit school en BPV (stage). </w:t>
      </w:r>
    </w:p>
    <w:p w:rsidR="00531CEE" w:rsidRDefault="000A72F6" w:rsidP="00531CEE">
      <w:r w:rsidRPr="00EA2C19">
        <w:t xml:space="preserve">Je leert zowel op school als op je stage. </w:t>
      </w:r>
      <w:r w:rsidR="00531CEE" w:rsidRPr="00EA2C19">
        <w:t xml:space="preserve">Beide zijn onlosmakelijk </w:t>
      </w:r>
      <w:r w:rsidRPr="00EA2C19">
        <w:t xml:space="preserve">aan elkaar </w:t>
      </w:r>
      <w:r w:rsidR="00531CEE" w:rsidRPr="00EA2C19">
        <w:t>verbonden</w:t>
      </w:r>
      <w:r w:rsidRPr="00EA2C19">
        <w:t>. E</w:t>
      </w:r>
      <w:r w:rsidR="007C4378" w:rsidRPr="00EA2C19">
        <w:t xml:space="preserve">xamen doen in de praktijk </w:t>
      </w:r>
      <w:r w:rsidR="00531CEE" w:rsidRPr="00EA2C19">
        <w:t>is daarbij noodzakelijk om alle leerdoelen, opdrachten en examens in de opleiding af te ronden.</w:t>
      </w:r>
    </w:p>
    <w:p w:rsidR="00531CEE" w:rsidRDefault="00531CEE" w:rsidP="00531CEE"/>
    <w:p w:rsidR="00531CEE" w:rsidRDefault="00531CEE" w:rsidP="00531CEE"/>
    <w:p w:rsidR="009172B6" w:rsidRDefault="009172B6" w:rsidP="009172B6">
      <w:pPr>
        <w:pStyle w:val="Lijstalinea"/>
        <w:numPr>
          <w:ilvl w:val="0"/>
          <w:numId w:val="2"/>
        </w:numPr>
      </w:pPr>
      <w:r>
        <w:t xml:space="preserve">Wat kun je verwachten als je gaat leren in de BPV? </w:t>
      </w:r>
    </w:p>
    <w:p w:rsidR="009172B6" w:rsidRDefault="009172B6" w:rsidP="009172B6">
      <w:pPr>
        <w:ind w:left="360"/>
      </w:pPr>
    </w:p>
    <w:p w:rsidR="00AB1275" w:rsidRPr="00531CEE" w:rsidRDefault="009172B6" w:rsidP="00AB1275">
      <w:pPr>
        <w:tabs>
          <w:tab w:val="left" w:pos="1140"/>
        </w:tabs>
        <w:spacing w:line="259" w:lineRule="auto"/>
        <w:rPr>
          <w:rFonts w:asciiTheme="minorHAnsi" w:hAnsiTheme="minorHAnsi" w:cstheme="minorBidi"/>
        </w:rPr>
      </w:pPr>
      <w:r>
        <w:t xml:space="preserve">In elk leerjaar zit een stage die is afgestemd op de inhoud en de leerdoelen van het leerjaar. Er is ook een opbouw wat betreft moeilijkheid en zelfstandigheid in de stage. Je bent als </w:t>
      </w:r>
      <w:r w:rsidRPr="009172B6">
        <w:rPr>
          <w:rFonts w:asciiTheme="minorHAnsi" w:hAnsiTheme="minorHAnsi"/>
        </w:rPr>
        <w:t xml:space="preserve">student </w:t>
      </w:r>
      <w:r w:rsidRPr="009172B6">
        <w:rPr>
          <w:rFonts w:asciiTheme="minorHAnsi" w:eastAsia="Calibri" w:hAnsiTheme="minorHAnsi" w:cs="Tahoma"/>
        </w:rPr>
        <w:t>op de stageplaats aanwezig als stagiaire</w:t>
      </w:r>
      <w:r>
        <w:rPr>
          <w:rFonts w:asciiTheme="minorHAnsi" w:eastAsia="Calibri" w:hAnsiTheme="minorHAnsi" w:cs="Tahoma"/>
        </w:rPr>
        <w:t>. Dus niet als werknemer</w:t>
      </w:r>
      <w:r w:rsidRPr="009172B6">
        <w:rPr>
          <w:rFonts w:asciiTheme="minorHAnsi" w:eastAsia="Calibri" w:hAnsiTheme="minorHAnsi" w:cs="Tahoma"/>
        </w:rPr>
        <w:t xml:space="preserve">. Je gaat op de werkplek mee in de organisatie en het ritme van de werksituatie. Dit betekent ook dat </w:t>
      </w:r>
      <w:r w:rsidR="003673E8">
        <w:rPr>
          <w:rFonts w:asciiTheme="minorHAnsi" w:eastAsia="Calibri" w:hAnsiTheme="minorHAnsi" w:cs="Tahoma"/>
        </w:rPr>
        <w:t>je</w:t>
      </w:r>
      <w:r>
        <w:rPr>
          <w:rFonts w:asciiTheme="minorHAnsi" w:eastAsia="Calibri" w:hAnsiTheme="minorHAnsi" w:cs="Tahoma"/>
        </w:rPr>
        <w:t xml:space="preserve"> </w:t>
      </w:r>
      <w:r w:rsidR="003673E8">
        <w:rPr>
          <w:rFonts w:asciiTheme="minorHAnsi" w:eastAsia="Calibri" w:hAnsiTheme="minorHAnsi" w:cs="Tahoma"/>
        </w:rPr>
        <w:t>mee</w:t>
      </w:r>
      <w:r w:rsidRPr="009172B6">
        <w:rPr>
          <w:rFonts w:asciiTheme="minorHAnsi" w:eastAsia="Calibri" w:hAnsiTheme="minorHAnsi" w:cs="Tahoma"/>
        </w:rPr>
        <w:t xml:space="preserve">gaat in de onregelmatige diensten en meewerkt in alle zorgactiviteiten die zich voordoen. </w:t>
      </w:r>
      <w:r w:rsidR="001F50C8">
        <w:rPr>
          <w:rFonts w:asciiTheme="minorHAnsi" w:eastAsia="Calibri" w:hAnsiTheme="minorHAnsi" w:cs="Tahoma"/>
        </w:rPr>
        <w:t xml:space="preserve">Onregelmatig werk hoort er dus bij en is afhankelijk </w:t>
      </w:r>
      <w:r>
        <w:rPr>
          <w:rFonts w:asciiTheme="minorHAnsi" w:eastAsia="Calibri" w:hAnsiTheme="minorHAnsi" w:cs="Tahoma"/>
        </w:rPr>
        <w:t xml:space="preserve">van de </w:t>
      </w:r>
      <w:r w:rsidR="007375C4">
        <w:rPr>
          <w:rFonts w:asciiTheme="minorHAnsi" w:eastAsia="Calibri" w:hAnsiTheme="minorHAnsi" w:cs="Tahoma"/>
        </w:rPr>
        <w:t>werksituatie</w:t>
      </w:r>
      <w:r>
        <w:rPr>
          <w:rFonts w:asciiTheme="minorHAnsi" w:eastAsia="Calibri" w:hAnsiTheme="minorHAnsi" w:cs="Tahoma"/>
        </w:rPr>
        <w:t xml:space="preserve"> en wanneer er activiteiten zijn.</w:t>
      </w:r>
      <w:r w:rsidR="001F50C8">
        <w:rPr>
          <w:rFonts w:asciiTheme="minorHAnsi" w:eastAsia="Calibri" w:hAnsiTheme="minorHAnsi" w:cs="Tahoma"/>
        </w:rPr>
        <w:t xml:space="preserve"> </w:t>
      </w:r>
      <w:r w:rsidR="00AB1275" w:rsidRPr="00531CEE">
        <w:rPr>
          <w:rFonts w:asciiTheme="minorHAnsi" w:hAnsiTheme="minorHAnsi" w:cstheme="minorBidi"/>
        </w:rPr>
        <w:t xml:space="preserve">Dat kan zijn in het weekend of de avonden. Het meest van belang is dat je in de ochtend op tijd bent. Dat is in de zorg vaak om 7.00 uur of 7.30 uur. </w:t>
      </w:r>
    </w:p>
    <w:p w:rsidR="003673E8" w:rsidRDefault="003673E8" w:rsidP="00AB1275">
      <w:pPr>
        <w:tabs>
          <w:tab w:val="left" w:pos="1140"/>
        </w:tabs>
        <w:spacing w:line="259" w:lineRule="auto"/>
        <w:rPr>
          <w:rFonts w:asciiTheme="minorHAnsi" w:hAnsiTheme="minorHAnsi" w:cstheme="minorBidi"/>
        </w:rPr>
      </w:pPr>
    </w:p>
    <w:p w:rsidR="00AB1275" w:rsidRPr="00531CEE" w:rsidRDefault="00AB1275" w:rsidP="00AB1275">
      <w:pPr>
        <w:tabs>
          <w:tab w:val="left" w:pos="1140"/>
        </w:tabs>
        <w:spacing w:line="259" w:lineRule="auto"/>
        <w:rPr>
          <w:rFonts w:asciiTheme="minorHAnsi" w:hAnsiTheme="minorHAnsi" w:cstheme="minorBidi"/>
        </w:rPr>
      </w:pPr>
      <w:r w:rsidRPr="00531CEE">
        <w:rPr>
          <w:rFonts w:asciiTheme="minorHAnsi" w:hAnsiTheme="minorHAnsi" w:cstheme="minorBidi"/>
        </w:rPr>
        <w:t xml:space="preserve">Uitgangspunt is dat je tijdens een stage met je werkbegeleider samenwerkt en er diensten zijn die elkaar overdragen. Om voldoende te kunnen leren en te kunnen functioneren in de stage zijn deze overdracht momenten van belang om bij aanwezig te zijn. Dit noemen we 24 uurs zorg. </w:t>
      </w:r>
    </w:p>
    <w:p w:rsidR="009172B6" w:rsidRDefault="00AB1275" w:rsidP="00AB1275">
      <w:pPr>
        <w:rPr>
          <w:rFonts w:asciiTheme="minorHAnsi" w:eastAsia="Calibri" w:hAnsiTheme="minorHAnsi" w:cs="Tahoma"/>
        </w:rPr>
      </w:pPr>
      <w:r w:rsidRPr="00531CEE">
        <w:rPr>
          <w:rFonts w:asciiTheme="minorHAnsi" w:hAnsiTheme="minorHAnsi" w:cstheme="minorBidi"/>
        </w:rPr>
        <w:t>Anders dan op school waarin je lessen vaak om 8.30 uur beginnen en je in de loop van de middag klaar bent, zal je dan op andere tijden moeten reizen</w:t>
      </w:r>
      <w:r>
        <w:rPr>
          <w:rFonts w:asciiTheme="minorHAnsi" w:hAnsiTheme="minorHAnsi" w:cstheme="minorBidi"/>
        </w:rPr>
        <w:t xml:space="preserve"> om op tijd te kunnen zijn</w:t>
      </w:r>
      <w:r w:rsidRPr="00531CEE">
        <w:rPr>
          <w:rFonts w:asciiTheme="minorHAnsi" w:hAnsiTheme="minorHAnsi" w:cstheme="minorBidi"/>
        </w:rPr>
        <w:t xml:space="preserve">. </w:t>
      </w:r>
      <w:r w:rsidR="001F50C8">
        <w:rPr>
          <w:rFonts w:asciiTheme="minorHAnsi" w:eastAsia="Calibri" w:hAnsiTheme="minorHAnsi" w:cs="Tahoma"/>
        </w:rPr>
        <w:t>Wel heb je recht op een vast vrij gepland moment in de week voor een sport of andere activiteit.</w:t>
      </w:r>
    </w:p>
    <w:p w:rsidR="000A72F6" w:rsidRDefault="003673E8" w:rsidP="000A72F6">
      <w:pPr>
        <w:rPr>
          <w:rFonts w:asciiTheme="minorHAnsi" w:eastAsia="Calibri" w:hAnsiTheme="minorHAnsi" w:cs="Tahoma"/>
        </w:rPr>
      </w:pPr>
      <w:r>
        <w:rPr>
          <w:rFonts w:asciiTheme="minorHAnsi" w:eastAsia="Calibri" w:hAnsiTheme="minorHAnsi" w:cs="Tahoma"/>
        </w:rPr>
        <w:t>In het 1</w:t>
      </w:r>
      <w:r w:rsidRPr="003673E8">
        <w:rPr>
          <w:rFonts w:asciiTheme="minorHAnsi" w:eastAsia="Calibri" w:hAnsiTheme="minorHAnsi" w:cs="Tahoma"/>
          <w:vertAlign w:val="superscript"/>
        </w:rPr>
        <w:t>e</w:t>
      </w:r>
      <w:r>
        <w:rPr>
          <w:rFonts w:asciiTheme="minorHAnsi" w:eastAsia="Calibri" w:hAnsiTheme="minorHAnsi" w:cs="Tahoma"/>
        </w:rPr>
        <w:t xml:space="preserve"> leerjaar heeft de stage een oriënterend karakter. Er zal dan minder sprake zijn van onregelmatige diensten en zullen er relatief meer huiskamerdiensten overdag en voor een klein deel in de avond zijn. Zodra je in de zorg mee loopt is er meer sprake van onregelmatige tijden in de stage. </w:t>
      </w:r>
    </w:p>
    <w:p w:rsidR="009172B6" w:rsidRDefault="009172B6" w:rsidP="009172B6">
      <w:pPr>
        <w:rPr>
          <w:rFonts w:asciiTheme="minorHAnsi" w:eastAsia="Calibri" w:hAnsiTheme="minorHAnsi" w:cs="Tahoma"/>
        </w:rPr>
      </w:pPr>
    </w:p>
    <w:p w:rsidR="009172B6" w:rsidRDefault="009172B6" w:rsidP="009172B6">
      <w:pPr>
        <w:rPr>
          <w:rFonts w:asciiTheme="minorHAnsi" w:eastAsia="Calibri" w:hAnsiTheme="minorHAnsi" w:cs="Tahoma"/>
        </w:rPr>
      </w:pPr>
      <w:r w:rsidRPr="009172B6">
        <w:rPr>
          <w:rFonts w:asciiTheme="minorHAnsi" w:eastAsia="Calibri" w:hAnsiTheme="minorHAnsi" w:cs="Tahoma"/>
        </w:rPr>
        <w:t xml:space="preserve">Het werkproces op de afdeling en de werkactiviteiten van de werkbegeleider zijn </w:t>
      </w:r>
      <w:r>
        <w:rPr>
          <w:rFonts w:asciiTheme="minorHAnsi" w:eastAsia="Calibri" w:hAnsiTheme="minorHAnsi" w:cs="Tahoma"/>
        </w:rPr>
        <w:t xml:space="preserve">dus </w:t>
      </w:r>
      <w:r w:rsidRPr="009172B6">
        <w:rPr>
          <w:rFonts w:asciiTheme="minorHAnsi" w:eastAsia="Calibri" w:hAnsiTheme="minorHAnsi" w:cs="Tahoma"/>
        </w:rPr>
        <w:t xml:space="preserve">uitgangspunt om ervaring op te doen en om aan leerdoelen te werken. De werkbegeleider heeft afhankelijk van de periode in de stage en van het leerjaar, een rol als instructeur of een rol als coach </w:t>
      </w:r>
      <w:r>
        <w:rPr>
          <w:rFonts w:asciiTheme="minorHAnsi" w:eastAsia="Calibri" w:hAnsiTheme="minorHAnsi" w:cs="Tahoma"/>
        </w:rPr>
        <w:t xml:space="preserve">waardoor je steeds meer zelfstandig wordt. </w:t>
      </w:r>
      <w:r w:rsidRPr="009172B6">
        <w:rPr>
          <w:rFonts w:asciiTheme="minorHAnsi" w:eastAsia="Calibri" w:hAnsiTheme="minorHAnsi" w:cs="Tahoma"/>
        </w:rPr>
        <w:t xml:space="preserve">De werkgebeleider blijft eindverantwoordelijk, ook al heeft de student in het laatste leerjaar bijvoorbeeld een verantwoordelijk dienst.  </w:t>
      </w:r>
    </w:p>
    <w:p w:rsidR="009172B6" w:rsidRDefault="009172B6" w:rsidP="009172B6">
      <w:pPr>
        <w:ind w:left="360"/>
      </w:pPr>
    </w:p>
    <w:p w:rsidR="007375C4" w:rsidRDefault="00531CEE" w:rsidP="009172B6">
      <w:pPr>
        <w:pStyle w:val="Lijstalinea"/>
        <w:numPr>
          <w:ilvl w:val="0"/>
          <w:numId w:val="2"/>
        </w:numPr>
      </w:pPr>
      <w:r>
        <w:t>In</w:t>
      </w:r>
      <w:r w:rsidR="009172B6">
        <w:t xml:space="preserve"> welke branches ga je stagelopen? </w:t>
      </w:r>
    </w:p>
    <w:p w:rsidR="008E0AEA" w:rsidRDefault="008E0AEA" w:rsidP="007375C4"/>
    <w:p w:rsidR="001F50C8" w:rsidRDefault="007375C4" w:rsidP="007375C4">
      <w:r>
        <w:t xml:space="preserve">In de zorg verandert er veel. Steeds meer mensen blijven korter in het ziekenhuis en er zijn steeds meer ouderen die gebruik maken van het zorgaanbod. Wellicht heb jij nu een idee waar je wilt stagelopen en waar je later zou willen werken. Gelukkig kun je dat allemaal tijdens je opleiding nog beter ontdekken. </w:t>
      </w:r>
      <w:r w:rsidR="001F50C8">
        <w:t xml:space="preserve">De branches in de zorg waar je je in kunt verdiepen zijn: Gehandicapten zorg – Verpleeg en verzorgingshuizen </w:t>
      </w:r>
      <w:r w:rsidR="00AB1275">
        <w:t>–</w:t>
      </w:r>
      <w:r w:rsidR="001F50C8">
        <w:t xml:space="preserve"> </w:t>
      </w:r>
      <w:r w:rsidR="00AB1275">
        <w:t>Thuiszorg – Psychiatrie – Algemene ziekenhuizen – Revalidatie.</w:t>
      </w:r>
      <w:r w:rsidR="001F50C8">
        <w:t xml:space="preserve"> </w:t>
      </w:r>
    </w:p>
    <w:p w:rsidR="001F50C8" w:rsidRDefault="001F50C8" w:rsidP="007375C4">
      <w:r>
        <w:t xml:space="preserve"> </w:t>
      </w:r>
    </w:p>
    <w:p w:rsidR="007375C4" w:rsidRDefault="007375C4" w:rsidP="007375C4">
      <w:pPr>
        <w:ind w:left="360"/>
      </w:pPr>
    </w:p>
    <w:p w:rsidR="008E0AEA" w:rsidRDefault="00531CEE" w:rsidP="008E0AEA">
      <w:pPr>
        <w:pStyle w:val="Lijstalinea"/>
        <w:numPr>
          <w:ilvl w:val="0"/>
          <w:numId w:val="2"/>
        </w:numPr>
      </w:pPr>
      <w:r w:rsidRPr="003673E8">
        <w:t>Inform</w:t>
      </w:r>
      <w:r w:rsidR="008E0AEA">
        <w:t xml:space="preserve">atie over het examenmateriaal en het inleveren daarvan. </w:t>
      </w:r>
    </w:p>
    <w:p w:rsidR="008E0AEA" w:rsidRDefault="008E0AEA" w:rsidP="008E0AEA"/>
    <w:p w:rsidR="008E0AEA" w:rsidRDefault="00C231C4" w:rsidP="008E0AEA">
      <w:r w:rsidRPr="008E0AEA">
        <w:t xml:space="preserve">Gedurende je stage maak je opdrachten. Dit doe je in een </w:t>
      </w:r>
      <w:r w:rsidR="00476364" w:rsidRPr="008E0AEA">
        <w:t xml:space="preserve">speciale </w:t>
      </w:r>
      <w:r w:rsidRPr="008E0AEA">
        <w:t xml:space="preserve">Examenmap die behoort bij jouw opleiding. </w:t>
      </w:r>
      <w:r w:rsidR="00476364" w:rsidRPr="008E0AEA">
        <w:t xml:space="preserve">Dit wordt de Prove2Move map genoemd. </w:t>
      </w:r>
      <w:r w:rsidRPr="008E0AEA">
        <w:t>Al</w:t>
      </w:r>
      <w:r w:rsidR="00476364" w:rsidRPr="008E0AEA">
        <w:t xml:space="preserve">le </w:t>
      </w:r>
      <w:r w:rsidRPr="008E0AEA">
        <w:t xml:space="preserve">opdrachten </w:t>
      </w:r>
      <w:r w:rsidR="00476364" w:rsidRPr="008E0AEA">
        <w:t xml:space="preserve">die in de map staan </w:t>
      </w:r>
      <w:r w:rsidRPr="008E0AEA">
        <w:t>zijn</w:t>
      </w:r>
      <w:r w:rsidR="008E0AEA">
        <w:t xml:space="preserve"> examenopdrachten en tellen </w:t>
      </w:r>
      <w:r w:rsidRPr="008E0AEA">
        <w:t>mee</w:t>
      </w:r>
      <w:r w:rsidR="00476364" w:rsidRPr="008E0AEA">
        <w:t xml:space="preserve"> voor je diplomering</w:t>
      </w:r>
      <w:r w:rsidR="008E0AEA">
        <w:t>. Het is van belang</w:t>
      </w:r>
      <w:r w:rsidRPr="008E0AEA">
        <w:t xml:space="preserve"> dat je </w:t>
      </w:r>
      <w:r w:rsidR="00476364" w:rsidRPr="008E0AEA">
        <w:t xml:space="preserve">al </w:t>
      </w:r>
      <w:r w:rsidRPr="008E0AEA">
        <w:t xml:space="preserve">deze opdrachten met </w:t>
      </w:r>
      <w:r w:rsidR="00476364" w:rsidRPr="008E0AEA">
        <w:t xml:space="preserve">minimaal </w:t>
      </w:r>
      <w:r w:rsidRPr="008E0AEA">
        <w:t xml:space="preserve">een voldoende beoordeling afsluit. </w:t>
      </w:r>
      <w:r w:rsidR="00476364" w:rsidRPr="008E0AEA">
        <w:t>Je werkbegeleider op de stage beoordeelt je</w:t>
      </w:r>
      <w:r w:rsidR="008E0AEA">
        <w:t>.</w:t>
      </w:r>
    </w:p>
    <w:p w:rsidR="00476364" w:rsidRPr="008E0AEA" w:rsidRDefault="00476364" w:rsidP="003673E8">
      <w:r w:rsidRPr="008E0AEA">
        <w:lastRenderedPageBreak/>
        <w:t>Elke opdracht d</w:t>
      </w:r>
      <w:r w:rsidR="008E0AEA">
        <w:t xml:space="preserve">ie je hebt behaald </w:t>
      </w:r>
      <w:r w:rsidRPr="008E0AEA">
        <w:t>lever</w:t>
      </w:r>
      <w:r w:rsidR="008E0AEA">
        <w:t xml:space="preserve"> je in </w:t>
      </w:r>
      <w:r w:rsidRPr="008E0AEA">
        <w:t xml:space="preserve">bij je begeleider op school. </w:t>
      </w:r>
    </w:p>
    <w:p w:rsidR="00476364" w:rsidRPr="008E0AEA" w:rsidRDefault="008E0AEA" w:rsidP="008E0AEA">
      <w:r>
        <w:t>Voor</w:t>
      </w:r>
      <w:r w:rsidR="00C231C4" w:rsidRPr="008E0AEA">
        <w:t xml:space="preserve"> alle opdr</w:t>
      </w:r>
      <w:r w:rsidR="00476364" w:rsidRPr="008E0AEA">
        <w:t xml:space="preserve">achten uit de P2Move map </w:t>
      </w:r>
      <w:r>
        <w:t xml:space="preserve">moet je </w:t>
      </w:r>
      <w:r w:rsidR="00476364" w:rsidRPr="008E0AEA">
        <w:t xml:space="preserve">minimaal voldoende hebben. </w:t>
      </w:r>
    </w:p>
    <w:p w:rsidR="00476364" w:rsidRPr="008E0AEA" w:rsidRDefault="008E0AEA" w:rsidP="008E0AEA">
      <w:r>
        <w:t xml:space="preserve">De toetsen op school voor de </w:t>
      </w:r>
      <w:r w:rsidR="00476364" w:rsidRPr="008E0AEA">
        <w:t>vakken Nederlands, Rekenen (niveau 4) en Engels (niveau 4) doe je ook nog een centraal schriftelijk examen. Deze tellen ook mee voor je diplomering.</w:t>
      </w:r>
    </w:p>
    <w:p w:rsidR="00C231C4" w:rsidRPr="008E0AEA" w:rsidRDefault="00476364" w:rsidP="008E0AEA">
      <w:r w:rsidRPr="008E0AEA">
        <w:t xml:space="preserve">Er zijn ook momenten waarop je wordt getoetst om te kunnen </w:t>
      </w:r>
      <w:r w:rsidR="008E0AEA" w:rsidRPr="008E0AEA">
        <w:t>inschatten</w:t>
      </w:r>
      <w:r w:rsidRPr="008E0AEA">
        <w:t xml:space="preserve"> of je de stof begrijpt, dat zijn diagnostische toetsen.</w:t>
      </w:r>
    </w:p>
    <w:p w:rsidR="00C231C4" w:rsidRPr="008E0AEA" w:rsidRDefault="00C231C4" w:rsidP="00C231C4"/>
    <w:p w:rsidR="00531CEE" w:rsidRPr="008E0AEA" w:rsidRDefault="007375C4" w:rsidP="007375C4">
      <w:pPr>
        <w:ind w:left="360"/>
      </w:pPr>
      <w:r w:rsidRPr="008E0AEA">
        <w:t>5</w:t>
      </w:r>
      <w:r w:rsidR="00922070" w:rsidRPr="008E0AEA">
        <w:t xml:space="preserve">. </w:t>
      </w:r>
      <w:r w:rsidR="00531CEE" w:rsidRPr="008E0AEA">
        <w:t>Informatie over hoe de matching werkt</w:t>
      </w:r>
    </w:p>
    <w:p w:rsidR="00922070" w:rsidRDefault="00922070" w:rsidP="00922070">
      <w:pPr>
        <w:rPr>
          <w:i/>
        </w:rPr>
      </w:pPr>
    </w:p>
    <w:p w:rsidR="00023826" w:rsidRDefault="00023826" w:rsidP="00023826">
      <w:r>
        <w:t>Stage</w:t>
      </w:r>
      <w:r w:rsidRPr="00023826">
        <w:t xml:space="preserve">lopen neemt een groot deel van je </w:t>
      </w:r>
      <w:r>
        <w:t>opleiding</w:t>
      </w:r>
      <w:r w:rsidRPr="00023826">
        <w:t xml:space="preserve"> in beslag. </w:t>
      </w:r>
      <w:r>
        <w:t xml:space="preserve">De stage moet </w:t>
      </w:r>
      <w:r w:rsidRPr="00023826">
        <w:t xml:space="preserve">een leeromgeving zijn die past bij jouw specifieke leervraag </w:t>
      </w:r>
      <w:r>
        <w:t xml:space="preserve">op dat moment in de opleiding. </w:t>
      </w:r>
      <w:r w:rsidRPr="00023826">
        <w:t xml:space="preserve">Een stageplek zoeken is daarom een zorgvuldige klus die veel tijd vraagt. </w:t>
      </w:r>
      <w:r>
        <w:t xml:space="preserve">Er zijn </w:t>
      </w:r>
      <w:r w:rsidRPr="00023826">
        <w:t xml:space="preserve">goede contacten met de instellingen in </w:t>
      </w:r>
      <w:r>
        <w:t xml:space="preserve">de regio en we werken vanuit de school samen met een aantal zorgorganisaties waarbij het leren in de praktijk zo goed mogelijk vorm wordt gegeven.  De docent is dan regelmatig op de stage en samen met de </w:t>
      </w:r>
      <w:proofErr w:type="spellStart"/>
      <w:r>
        <w:t>praktijkopleider</w:t>
      </w:r>
      <w:proofErr w:type="spellEnd"/>
      <w:r>
        <w:t xml:space="preserve"> en de studenten leer en werk je samen in de zorg. Dit noemen we een leerafdeling. </w:t>
      </w:r>
    </w:p>
    <w:p w:rsidR="00023826" w:rsidRDefault="00023826" w:rsidP="00023826">
      <w:r>
        <w:t>Je leert dan in een groep met en van elkaar.</w:t>
      </w:r>
    </w:p>
    <w:p w:rsidR="00023826" w:rsidRPr="00023826" w:rsidRDefault="00023826" w:rsidP="00023826"/>
    <w:p w:rsidR="008E0AEA" w:rsidRDefault="00922070" w:rsidP="00922070">
      <w:r w:rsidRPr="008E0AEA">
        <w:t>Voordat de stageperiode begint wordt aan je gevraagd of je een voorkeur</w:t>
      </w:r>
      <w:r w:rsidR="008E0AEA">
        <w:t xml:space="preserve"> voor een stage hebt. </w:t>
      </w:r>
      <w:r w:rsidRPr="008E0AEA">
        <w:t xml:space="preserve">Dit vul je in op een voorkeursformulier. </w:t>
      </w:r>
      <w:r w:rsidR="008E0AEA">
        <w:t xml:space="preserve">Het BPV- </w:t>
      </w:r>
      <w:r w:rsidRPr="008E0AEA">
        <w:t xml:space="preserve">bureau verzamelt </w:t>
      </w:r>
      <w:r w:rsidR="008E0AEA">
        <w:t>na de goedkeuring van de SLB-</w:t>
      </w:r>
      <w:proofErr w:type="gramStart"/>
      <w:r w:rsidR="008E0AEA">
        <w:t>er  van</w:t>
      </w:r>
      <w:proofErr w:type="gramEnd"/>
      <w:r w:rsidR="008E0AEA">
        <w:t xml:space="preserve"> jou </w:t>
      </w:r>
      <w:r w:rsidRPr="008E0AEA">
        <w:t>deze voorkeuren</w:t>
      </w:r>
      <w:r w:rsidR="008E0AEA">
        <w:t>.</w:t>
      </w:r>
    </w:p>
    <w:p w:rsidR="00922070" w:rsidRPr="008E0AEA" w:rsidRDefault="008E0AEA" w:rsidP="00922070">
      <w:r>
        <w:t>We zoeken voor iedereen een passende geschikte stageplaats.</w:t>
      </w:r>
      <w:r w:rsidR="00922070" w:rsidRPr="008E0AEA">
        <w:t xml:space="preserve"> Dat lukt gelukkig vaak. Lukt het om een of andere reden niet dan </w:t>
      </w:r>
      <w:r w:rsidR="00095740">
        <w:t xml:space="preserve">kijken we </w:t>
      </w:r>
      <w:r w:rsidR="00922070" w:rsidRPr="008E0AEA">
        <w:t xml:space="preserve">samen met jou </w:t>
      </w:r>
      <w:bookmarkStart w:id="0" w:name="_GoBack"/>
      <w:bookmarkEnd w:id="0"/>
      <w:r w:rsidR="00922070" w:rsidRPr="008E0AEA">
        <w:t>naar een goed alternatief.</w:t>
      </w:r>
    </w:p>
    <w:p w:rsidR="00922070" w:rsidRPr="008E0AEA" w:rsidRDefault="00922070" w:rsidP="00922070"/>
    <w:p w:rsidR="007375C4" w:rsidRDefault="007375C4" w:rsidP="007375C4"/>
    <w:p w:rsidR="007375C4" w:rsidRPr="00531CEE" w:rsidRDefault="007375C4" w:rsidP="007375C4">
      <w:pPr>
        <w:tabs>
          <w:tab w:val="left" w:pos="1140"/>
        </w:tabs>
        <w:spacing w:line="259" w:lineRule="auto"/>
        <w:rPr>
          <w:rFonts w:asciiTheme="minorHAnsi" w:hAnsiTheme="minorHAnsi" w:cstheme="minorBidi"/>
        </w:rPr>
      </w:pPr>
      <w:r w:rsidRPr="00531CEE">
        <w:rPr>
          <w:rFonts w:asciiTheme="minorHAnsi" w:hAnsiTheme="minorHAnsi" w:cstheme="minorBidi"/>
        </w:rPr>
        <w:t xml:space="preserve">Woon je niet in de regio? </w:t>
      </w:r>
    </w:p>
    <w:p w:rsidR="007375C4" w:rsidRPr="00531CEE" w:rsidRDefault="007375C4" w:rsidP="007375C4">
      <w:pPr>
        <w:tabs>
          <w:tab w:val="left" w:pos="1140"/>
        </w:tabs>
        <w:spacing w:line="259" w:lineRule="auto"/>
        <w:rPr>
          <w:rFonts w:asciiTheme="minorHAnsi" w:hAnsiTheme="minorHAnsi" w:cstheme="minorBidi"/>
        </w:rPr>
      </w:pPr>
      <w:r w:rsidRPr="00531CEE">
        <w:rPr>
          <w:rFonts w:asciiTheme="minorHAnsi" w:hAnsiTheme="minorHAnsi" w:cstheme="minorBidi"/>
        </w:rPr>
        <w:t>Dan wordt er van je verwacht dat je zelf een stageplaats zoekt buiten de regio. Dat moet je dan laten weten aan je loopbaanbegeleider. Het stagebureau kan je op weg helpen met tips. Dit kan je hierbij helpen: De stageplaats moet erkend zijn door S-BB. De BPV-locatie van de organisatie waar je gaat stagelopen moet hetzelfde zijn dan het adres van de erkenning.</w:t>
      </w:r>
    </w:p>
    <w:p w:rsidR="007375C4" w:rsidRPr="00531CEE" w:rsidRDefault="007375C4" w:rsidP="007375C4">
      <w:pPr>
        <w:tabs>
          <w:tab w:val="left" w:pos="1140"/>
        </w:tabs>
        <w:spacing w:line="259" w:lineRule="auto"/>
        <w:rPr>
          <w:rFonts w:asciiTheme="minorHAnsi" w:hAnsiTheme="minorHAnsi" w:cstheme="minorBidi"/>
        </w:rPr>
      </w:pPr>
      <w:r w:rsidRPr="00531CEE">
        <w:rPr>
          <w:rFonts w:asciiTheme="minorHAnsi" w:hAnsiTheme="minorHAnsi" w:cstheme="minorBidi"/>
        </w:rPr>
        <w:t xml:space="preserve">Je kunt zoeken op : </w:t>
      </w:r>
      <w:hyperlink r:id="rId5" w:history="1">
        <w:r w:rsidRPr="00531CEE">
          <w:rPr>
            <w:rFonts w:asciiTheme="minorHAnsi" w:hAnsiTheme="minorHAnsi" w:cstheme="minorBidi"/>
            <w:color w:val="0563C1" w:themeColor="hyperlink"/>
            <w:u w:val="single"/>
          </w:rPr>
          <w:t>www.stagemarkt.nl</w:t>
        </w:r>
      </w:hyperlink>
      <w:r w:rsidRPr="00531CEE">
        <w:rPr>
          <w:rFonts w:asciiTheme="minorHAnsi" w:hAnsiTheme="minorHAnsi" w:cstheme="minorBidi"/>
        </w:rPr>
        <w:t xml:space="preserve"> . Bij vragen kun je overleggen met het BPV-bureau.</w:t>
      </w:r>
    </w:p>
    <w:p w:rsidR="007375C4" w:rsidRDefault="007375C4" w:rsidP="007375C4"/>
    <w:p w:rsidR="00531CEE" w:rsidRDefault="007375C4" w:rsidP="00531CEE">
      <w:r w:rsidRPr="00AC5DA4">
        <w:rPr>
          <w:noProof/>
          <w:lang w:eastAsia="nl-NL"/>
        </w:rPr>
        <w:drawing>
          <wp:inline distT="0" distB="0" distL="0" distR="0" wp14:anchorId="033C54AE" wp14:editId="3C893808">
            <wp:extent cx="5760720" cy="3312931"/>
            <wp:effectExtent l="0" t="0" r="0" b="1905"/>
            <wp:docPr id="3" name="Afbeelding 3" descr="S:\GC1\_DIENSTEN\BPV regionaal\BPVregio\Planning per schooljaar\planning 2016 2017\Werkgebied Regionaal BPV Bureau_L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GC1\_DIENSTEN\BPV regionaal\BPVregio\Planning per schooljaar\planning 2016 2017\Werkgebied Regionaal BPV Bureau_LI (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312931"/>
                    </a:xfrm>
                    <a:prstGeom prst="rect">
                      <a:avLst/>
                    </a:prstGeom>
                    <a:noFill/>
                    <a:ln>
                      <a:noFill/>
                    </a:ln>
                  </pic:spPr>
                </pic:pic>
              </a:graphicData>
            </a:graphic>
          </wp:inline>
        </w:drawing>
      </w:r>
    </w:p>
    <w:p w:rsidR="007375C4" w:rsidRDefault="007375C4" w:rsidP="00531CEE">
      <w:pPr>
        <w:tabs>
          <w:tab w:val="left" w:pos="1140"/>
        </w:tabs>
        <w:spacing w:line="259" w:lineRule="auto"/>
        <w:rPr>
          <w:rFonts w:asciiTheme="minorHAnsi" w:hAnsiTheme="minorHAnsi" w:cstheme="minorBidi"/>
        </w:rPr>
      </w:pPr>
    </w:p>
    <w:p w:rsidR="007375C4" w:rsidRDefault="007375C4" w:rsidP="00531CEE">
      <w:pPr>
        <w:tabs>
          <w:tab w:val="left" w:pos="1140"/>
        </w:tabs>
        <w:spacing w:line="259" w:lineRule="auto"/>
        <w:rPr>
          <w:rFonts w:asciiTheme="minorHAnsi" w:hAnsiTheme="minorHAnsi" w:cstheme="minorBidi"/>
        </w:rPr>
      </w:pPr>
    </w:p>
    <w:p w:rsidR="007375C4" w:rsidRDefault="007375C4" w:rsidP="00531CEE">
      <w:pPr>
        <w:tabs>
          <w:tab w:val="left" w:pos="1140"/>
        </w:tabs>
        <w:spacing w:line="259" w:lineRule="auto"/>
        <w:rPr>
          <w:rFonts w:asciiTheme="minorHAnsi" w:hAnsiTheme="minorHAnsi" w:cstheme="minorBidi"/>
        </w:rPr>
      </w:pPr>
    </w:p>
    <w:p w:rsidR="007375C4" w:rsidRPr="00531CEE" w:rsidRDefault="007375C4" w:rsidP="00531CEE">
      <w:pPr>
        <w:tabs>
          <w:tab w:val="left" w:pos="1140"/>
        </w:tabs>
        <w:spacing w:line="259" w:lineRule="auto"/>
        <w:rPr>
          <w:rFonts w:asciiTheme="minorHAnsi" w:hAnsiTheme="minorHAnsi" w:cstheme="minorBidi"/>
        </w:rPr>
      </w:pPr>
    </w:p>
    <w:p w:rsidR="00531CEE" w:rsidRPr="00531CEE" w:rsidRDefault="00531CEE" w:rsidP="00531CEE">
      <w:pPr>
        <w:tabs>
          <w:tab w:val="left" w:pos="1140"/>
        </w:tabs>
        <w:spacing w:line="259" w:lineRule="auto"/>
        <w:rPr>
          <w:rFonts w:asciiTheme="minorHAnsi" w:hAnsiTheme="minorHAnsi" w:cstheme="minorBidi"/>
        </w:rPr>
      </w:pPr>
    </w:p>
    <w:p w:rsidR="00531CEE" w:rsidRPr="00531CEE" w:rsidRDefault="00531CEE" w:rsidP="00531CEE">
      <w:pPr>
        <w:tabs>
          <w:tab w:val="left" w:pos="1140"/>
        </w:tabs>
        <w:spacing w:line="259" w:lineRule="auto"/>
        <w:rPr>
          <w:rFonts w:asciiTheme="minorHAnsi" w:hAnsiTheme="minorHAnsi" w:cstheme="minorBidi"/>
        </w:rPr>
      </w:pPr>
    </w:p>
    <w:p w:rsidR="00DB0345" w:rsidRDefault="00DB0345"/>
    <w:sectPr w:rsidR="00DB034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B594D"/>
    <w:multiLevelType w:val="hybridMultilevel"/>
    <w:tmpl w:val="30941AB2"/>
    <w:lvl w:ilvl="0" w:tplc="D7FA3DA4">
      <w:numFmt w:val="bullet"/>
      <w:lvlText w:val="-"/>
      <w:lvlJc w:val="left"/>
      <w:pPr>
        <w:ind w:left="720" w:hanging="360"/>
      </w:pPr>
      <w:rPr>
        <w:rFonts w:ascii="Calibri" w:eastAsia="Calibri" w:hAnsi="Calibri"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 w15:restartNumberingAfterBreak="0">
    <w:nsid w:val="1E47478F"/>
    <w:multiLevelType w:val="hybridMultilevel"/>
    <w:tmpl w:val="1B32D2E6"/>
    <w:lvl w:ilvl="0" w:tplc="C7CA1CE0">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77887F55"/>
    <w:multiLevelType w:val="hybridMultilevel"/>
    <w:tmpl w:val="127A48B2"/>
    <w:lvl w:ilvl="0" w:tplc="1F8ED6F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4F94"/>
    <w:rsid w:val="00023826"/>
    <w:rsid w:val="00095740"/>
    <w:rsid w:val="000A72F6"/>
    <w:rsid w:val="001F50C8"/>
    <w:rsid w:val="003673E8"/>
    <w:rsid w:val="00476364"/>
    <w:rsid w:val="00531CEE"/>
    <w:rsid w:val="007375C4"/>
    <w:rsid w:val="007C4378"/>
    <w:rsid w:val="008E0AEA"/>
    <w:rsid w:val="009172B6"/>
    <w:rsid w:val="00922070"/>
    <w:rsid w:val="00A910F8"/>
    <w:rsid w:val="00AB1275"/>
    <w:rsid w:val="00AB4F94"/>
    <w:rsid w:val="00C231C4"/>
    <w:rsid w:val="00D02371"/>
    <w:rsid w:val="00DB0345"/>
    <w:rsid w:val="00EA2C1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DE7270"/>
  <w15:chartTrackingRefBased/>
  <w15:docId w15:val="{EC94FF60-9CC0-4DBB-88BF-54DFD778A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31CEE"/>
    <w:pPr>
      <w:spacing w:after="0" w:line="240" w:lineRule="auto"/>
    </w:pPr>
    <w:rPr>
      <w:rFonts w:ascii="Calibri" w:hAnsi="Calibri" w:cs="Times New Roma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31CEE"/>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7918151">
      <w:bodyDiv w:val="1"/>
      <w:marLeft w:val="0"/>
      <w:marRight w:val="0"/>
      <w:marTop w:val="0"/>
      <w:marBottom w:val="0"/>
      <w:divBdr>
        <w:top w:val="none" w:sz="0" w:space="0" w:color="auto"/>
        <w:left w:val="none" w:sz="0" w:space="0" w:color="auto"/>
        <w:bottom w:val="none" w:sz="0" w:space="0" w:color="auto"/>
        <w:right w:val="none" w:sz="0" w:space="0" w:color="auto"/>
      </w:divBdr>
    </w:div>
    <w:div w:id="1834442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http://www.stagemarkt.nl" TargetMode="External"/><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836</Words>
  <Characters>4602</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ROC Midden Nederland</Company>
  <LinksUpToDate>false</LinksUpToDate>
  <CharactersWithSpaces>5428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Swennenhuis, C.M. (Ceciel)</dc:creator>
  <cp:keywords/>
  <dc:description/>
  <cp:lastModifiedBy>Swennenhuis, C.M. (Ceciel)</cp:lastModifiedBy>
  <cp:revision>2</cp:revision>
  <dcterms:created xsi:type="dcterms:W3CDTF">2017-06-27T13:38:00Z</dcterms:created>
  <dcterms:modified xsi:type="dcterms:W3CDTF">2017-06-27T13:38:00Z</dcterms:modified>
</cp:coreProperties>
</file>